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FBEB" w14:textId="77777777" w:rsidR="00231C0A" w:rsidRDefault="00231C0A" w:rsidP="00231C0A">
      <w:pPr>
        <w:ind w:right="-1"/>
        <w:jc w:val="both"/>
        <w:rPr>
          <w:b/>
          <w:u w:val="single"/>
        </w:rPr>
      </w:pPr>
      <w:r>
        <w:rPr>
          <w:b/>
          <w:u w:val="single"/>
        </w:rPr>
        <w:t>Proposals for change to MACI Constitution and By-Laws for consideration by 2020 AGM</w:t>
      </w:r>
    </w:p>
    <w:p w14:paraId="03503F8A" w14:textId="77777777" w:rsidR="00231C0A" w:rsidRDefault="00231C0A" w:rsidP="00231C0A"/>
    <w:p w14:paraId="38A24A74" w14:textId="77777777" w:rsidR="00231C0A" w:rsidRDefault="00231C0A" w:rsidP="00231C0A">
      <w:pPr>
        <w:jc w:val="center"/>
        <w:rPr>
          <w:b/>
          <w:u w:val="single"/>
        </w:rPr>
      </w:pPr>
      <w:r>
        <w:rPr>
          <w:b/>
          <w:u w:val="single"/>
        </w:rPr>
        <w:t>Proposal 1</w:t>
      </w:r>
    </w:p>
    <w:p w14:paraId="450F1C42" w14:textId="77777777" w:rsidR="00231C0A" w:rsidRDefault="00231C0A" w:rsidP="00231C0A">
      <w:pPr>
        <w:rPr>
          <w:b/>
          <w:u w:val="single"/>
        </w:rPr>
      </w:pPr>
    </w:p>
    <w:p w14:paraId="6FBBF1D5" w14:textId="77777777" w:rsidR="00231C0A" w:rsidRDefault="00231C0A" w:rsidP="00231C0A">
      <w:pPr>
        <w:rPr>
          <w:b/>
          <w:u w:val="single"/>
        </w:rPr>
      </w:pPr>
      <w:r>
        <w:rPr>
          <w:b/>
          <w:u w:val="single"/>
        </w:rPr>
        <w:t>Background</w:t>
      </w:r>
    </w:p>
    <w:p w14:paraId="18395AC3" w14:textId="77777777" w:rsidR="00231C0A" w:rsidRDefault="00231C0A" w:rsidP="00231C0A"/>
    <w:p w14:paraId="6B5BB158" w14:textId="77777777" w:rsidR="00231C0A" w:rsidRDefault="00231C0A" w:rsidP="00231C0A">
      <w:r>
        <w:t>The annual changeover of officers at the AGM has traditionally occurred over a few weeks following the AGM. The following proposal formalises this procedure</w:t>
      </w:r>
    </w:p>
    <w:p w14:paraId="37AF7A40" w14:textId="77777777" w:rsidR="00231C0A" w:rsidRDefault="00231C0A" w:rsidP="00231C0A"/>
    <w:p w14:paraId="61F1B7B3" w14:textId="77777777" w:rsidR="00231C0A" w:rsidRDefault="00231C0A" w:rsidP="00231C0A">
      <w:pPr>
        <w:rPr>
          <w:b/>
          <w:u w:val="single"/>
        </w:rPr>
      </w:pPr>
      <w:r>
        <w:rPr>
          <w:b/>
          <w:u w:val="single"/>
        </w:rPr>
        <w:t>Proposal</w:t>
      </w:r>
    </w:p>
    <w:p w14:paraId="11212EB0" w14:textId="77777777" w:rsidR="00231C0A" w:rsidRDefault="00231C0A" w:rsidP="00231C0A">
      <w:pPr>
        <w:rPr>
          <w:b/>
          <w:u w:val="single"/>
        </w:rPr>
      </w:pPr>
    </w:p>
    <w:p w14:paraId="4108D58D" w14:textId="77777777" w:rsidR="00231C0A" w:rsidRDefault="00231C0A" w:rsidP="00231C0A">
      <w:r>
        <w:t>Add the following paragraph to Article 11 as paragraph 2 which ends with the sentence “No one person may fill more than two posts”</w:t>
      </w:r>
    </w:p>
    <w:p w14:paraId="0AF5643C" w14:textId="77777777" w:rsidR="00231C0A" w:rsidRDefault="00231C0A" w:rsidP="00231C0A"/>
    <w:p w14:paraId="0312F564" w14:textId="77777777" w:rsidR="00231C0A" w:rsidRDefault="00231C0A" w:rsidP="00231C0A">
      <w:pPr>
        <w:ind w:left="720"/>
      </w:pPr>
      <w:r>
        <w:t>All officers elected at the AGM held in the last 3 months of a calendar year shall take office on the 1</w:t>
      </w:r>
      <w:r>
        <w:rPr>
          <w:vertAlign w:val="superscript"/>
        </w:rPr>
        <w:t>st</w:t>
      </w:r>
      <w:r>
        <w:t xml:space="preserve"> January following the AGM. Where an election at an EGM or where an AGM is occurs during another month, the change of office shall occur on the 1</w:t>
      </w:r>
      <w:r>
        <w:rPr>
          <w:vertAlign w:val="superscript"/>
        </w:rPr>
        <w:t>st</w:t>
      </w:r>
      <w:r>
        <w:t xml:space="preserve"> of the month following election. </w:t>
      </w:r>
    </w:p>
    <w:p w14:paraId="095CBB86" w14:textId="77777777" w:rsidR="00231C0A" w:rsidRDefault="00231C0A" w:rsidP="00231C0A"/>
    <w:p w14:paraId="4592AE04" w14:textId="77777777" w:rsidR="00231C0A" w:rsidRDefault="00231C0A" w:rsidP="00231C0A">
      <w:pPr>
        <w:jc w:val="center"/>
        <w:rPr>
          <w:b/>
          <w:u w:val="single"/>
        </w:rPr>
      </w:pPr>
      <w:r>
        <w:rPr>
          <w:b/>
          <w:u w:val="single"/>
        </w:rPr>
        <w:t>Proposal 2</w:t>
      </w:r>
    </w:p>
    <w:p w14:paraId="272AB1FA" w14:textId="77777777" w:rsidR="00231C0A" w:rsidRDefault="00231C0A" w:rsidP="00231C0A">
      <w:pPr>
        <w:rPr>
          <w:b/>
          <w:u w:val="single"/>
        </w:rPr>
      </w:pPr>
    </w:p>
    <w:p w14:paraId="2BFA88E8" w14:textId="77777777" w:rsidR="00231C0A" w:rsidRDefault="00231C0A" w:rsidP="00231C0A">
      <w:pPr>
        <w:rPr>
          <w:b/>
          <w:u w:val="single"/>
        </w:rPr>
      </w:pPr>
      <w:r>
        <w:rPr>
          <w:b/>
          <w:u w:val="single"/>
        </w:rPr>
        <w:t>Background</w:t>
      </w:r>
    </w:p>
    <w:p w14:paraId="4562F1E4" w14:textId="77777777" w:rsidR="00231C0A" w:rsidRDefault="00231C0A" w:rsidP="00231C0A"/>
    <w:p w14:paraId="7FE687D9" w14:textId="77777777" w:rsidR="00231C0A" w:rsidRDefault="00231C0A" w:rsidP="00231C0A">
      <w:r>
        <w:t>There is now a big emphasis on proper behaviour of sporting organisations in Ireland. This includes data protection, correct procedures and controls, and possible conflicts of interest both perceived and actual. It follows a number of scandals and the Sports Council has already penalised some associations for breaches in governance and ethics.</w:t>
      </w:r>
    </w:p>
    <w:p w14:paraId="49F68FBC" w14:textId="77777777" w:rsidR="00231C0A" w:rsidRDefault="00231C0A" w:rsidP="00231C0A"/>
    <w:p w14:paraId="12F4FB89" w14:textId="77777777" w:rsidR="00231C0A" w:rsidRDefault="00231C0A" w:rsidP="00231C0A">
      <w:r>
        <w:t>MACI is attempting to get back the recognition of the Sports Council which was lost some years ago. One of MACI’s failures is the lack of an ethics policy.</w:t>
      </w:r>
    </w:p>
    <w:p w14:paraId="5B62813F" w14:textId="77777777" w:rsidR="00231C0A" w:rsidRDefault="00231C0A" w:rsidP="00231C0A"/>
    <w:p w14:paraId="6D053CDA" w14:textId="77777777" w:rsidR="00231C0A" w:rsidRDefault="00231C0A" w:rsidP="00231C0A">
      <w:r>
        <w:t>This is the 5</w:t>
      </w:r>
      <w:r>
        <w:rPr>
          <w:vertAlign w:val="superscript"/>
        </w:rPr>
        <w:t>th</w:t>
      </w:r>
      <w:r>
        <w:t xml:space="preserve"> occasion we have proposed such a code of ethics. The first time around it was passed by the Council but subsequently not ratified. The following 4 occasions it was rejected by AGMs.</w:t>
      </w:r>
    </w:p>
    <w:p w14:paraId="7CFC77C5" w14:textId="77777777" w:rsidR="00231C0A" w:rsidRDefault="00231C0A" w:rsidP="00231C0A"/>
    <w:p w14:paraId="7C8BB514" w14:textId="77777777" w:rsidR="00231C0A" w:rsidRDefault="00231C0A" w:rsidP="00231C0A">
      <w:r>
        <w:t>It is really amazing that in 2020 an organisation with public membership does not have an ethics policy. There is no doubt that, not having an ethics policy may be looked on somewhat badly by authorities, but making a deliberate choice not to have one would be black mark. I dread to think what the IAA would say if they found out.</w:t>
      </w:r>
    </w:p>
    <w:p w14:paraId="16AEAB7E" w14:textId="77777777" w:rsidR="00231C0A" w:rsidRDefault="00231C0A" w:rsidP="00231C0A"/>
    <w:p w14:paraId="45F5B18D" w14:textId="77777777" w:rsidR="00231C0A" w:rsidRDefault="00231C0A" w:rsidP="00231C0A">
      <w:pPr>
        <w:rPr>
          <w:b/>
          <w:u w:val="single"/>
        </w:rPr>
      </w:pPr>
      <w:r>
        <w:t>Therefor we propose MACI place an ethics policy in its constitution and the Council will be responsible for enforcing it as needed.</w:t>
      </w:r>
    </w:p>
    <w:p w14:paraId="7DA95193" w14:textId="77777777" w:rsidR="00231C0A" w:rsidRDefault="00231C0A" w:rsidP="00231C0A">
      <w:pPr>
        <w:rPr>
          <w:b/>
          <w:u w:val="single"/>
        </w:rPr>
      </w:pPr>
    </w:p>
    <w:p w14:paraId="63AB6F0F" w14:textId="77777777" w:rsidR="00231C0A" w:rsidRDefault="00231C0A" w:rsidP="00231C0A">
      <w:pPr>
        <w:rPr>
          <w:b/>
          <w:u w:val="single"/>
        </w:rPr>
      </w:pPr>
      <w:r>
        <w:rPr>
          <w:b/>
          <w:u w:val="single"/>
        </w:rPr>
        <w:t>Proposal</w:t>
      </w:r>
    </w:p>
    <w:p w14:paraId="42D079A0" w14:textId="77777777" w:rsidR="00231C0A" w:rsidRDefault="00231C0A" w:rsidP="00231C0A">
      <w:pPr>
        <w:rPr>
          <w:b/>
          <w:u w:val="single"/>
        </w:rPr>
      </w:pPr>
    </w:p>
    <w:p w14:paraId="52D6CD89" w14:textId="77777777" w:rsidR="00231C0A" w:rsidRDefault="00231C0A" w:rsidP="00231C0A">
      <w:r>
        <w:t>Add the following new Article after Article 12 of the constitution and renumber articles 13 onward accordingly:</w:t>
      </w:r>
    </w:p>
    <w:p w14:paraId="1597D584" w14:textId="77777777" w:rsidR="00231C0A" w:rsidRDefault="00231C0A" w:rsidP="00231C0A"/>
    <w:p w14:paraId="7CE6ED22" w14:textId="77777777" w:rsidR="00231C0A" w:rsidRDefault="00231C0A" w:rsidP="00231C0A">
      <w:pPr>
        <w:shd w:val="clear" w:color="auto" w:fill="FFFFFF"/>
        <w:spacing w:line="240" w:lineRule="auto"/>
        <w:ind w:left="1134" w:hanging="1134"/>
        <w:rPr>
          <w:rFonts w:eastAsia="Times New Roman"/>
          <w:color w:val="222222"/>
          <w:lang w:eastAsia="en-IE"/>
        </w:rPr>
      </w:pPr>
      <w:r>
        <w:t>Article 13:</w:t>
      </w:r>
      <w:r>
        <w:tab/>
      </w:r>
      <w:r>
        <w:rPr>
          <w:rFonts w:eastAsia="Times New Roman"/>
          <w:color w:val="222222"/>
          <w:lang w:eastAsia="en-IE"/>
        </w:rPr>
        <w:t>All officers must within 1 month of election or co-option make an ethics declaration of interests to the council in a manner and covering such items as shall be decided by the council. This declaration shall be made again on subsequent re-election and also within one month where the circumstances in a previous declaration have changed. Failure to submit such a declaration shall disqualify the person from holding office.</w:t>
      </w:r>
    </w:p>
    <w:p w14:paraId="42243CCB" w14:textId="77777777" w:rsidR="00231C0A" w:rsidRDefault="00231C0A" w:rsidP="00231C0A">
      <w:pPr>
        <w:shd w:val="clear" w:color="auto" w:fill="FFFFFF"/>
        <w:spacing w:line="240" w:lineRule="auto"/>
        <w:rPr>
          <w:rFonts w:eastAsia="Times New Roman"/>
          <w:color w:val="222222"/>
          <w:lang w:eastAsia="en-IE"/>
        </w:rPr>
      </w:pPr>
    </w:p>
    <w:p w14:paraId="033D12F0" w14:textId="77777777" w:rsidR="00231C0A" w:rsidRDefault="00231C0A" w:rsidP="00231C0A">
      <w:pPr>
        <w:shd w:val="clear" w:color="auto" w:fill="FFFFFF"/>
        <w:spacing w:line="240" w:lineRule="auto"/>
        <w:rPr>
          <w:rFonts w:eastAsia="Times New Roman"/>
          <w:b/>
          <w:color w:val="222222"/>
          <w:u w:val="single"/>
          <w:lang w:eastAsia="en-IE"/>
        </w:rPr>
      </w:pPr>
      <w:r>
        <w:rPr>
          <w:rFonts w:eastAsia="Times New Roman"/>
          <w:b/>
          <w:color w:val="222222"/>
          <w:u w:val="single"/>
          <w:lang w:eastAsia="en-IE"/>
        </w:rPr>
        <w:t>Explanatory note, which do not form part of the proposal.</w:t>
      </w:r>
    </w:p>
    <w:p w14:paraId="590C36D6" w14:textId="77777777" w:rsidR="00231C0A" w:rsidRDefault="00231C0A" w:rsidP="00231C0A">
      <w:pPr>
        <w:shd w:val="clear" w:color="auto" w:fill="FFFFFF"/>
        <w:spacing w:line="240" w:lineRule="auto"/>
        <w:rPr>
          <w:rFonts w:eastAsia="Times New Roman"/>
          <w:bCs/>
          <w:color w:val="222222"/>
          <w:lang w:eastAsia="en-IE"/>
        </w:rPr>
      </w:pPr>
    </w:p>
    <w:p w14:paraId="44A08BAE" w14:textId="77777777" w:rsidR="00231C0A" w:rsidRDefault="00231C0A" w:rsidP="00231C0A">
      <w:pPr>
        <w:shd w:val="clear" w:color="auto" w:fill="FFFFFF"/>
        <w:spacing w:line="240" w:lineRule="auto"/>
        <w:rPr>
          <w:rFonts w:eastAsia="Times New Roman"/>
          <w:color w:val="222222"/>
          <w:lang w:eastAsia="en-IE"/>
        </w:rPr>
      </w:pPr>
      <w:r>
        <w:rPr>
          <w:rFonts w:eastAsia="Times New Roman"/>
          <w:bCs/>
          <w:color w:val="222222"/>
          <w:lang w:eastAsia="en-IE"/>
        </w:rPr>
        <w:t>This is proposed for reasons of ethics, as any person dealing with or requested to deal with, any government, regulatory, state or semi-state body, (local, national or international) should first declare (on a suitable form prepared by the Council):</w:t>
      </w:r>
    </w:p>
    <w:p w14:paraId="5E1B7E2E" w14:textId="77777777" w:rsidR="00231C0A" w:rsidRDefault="00231C0A" w:rsidP="00231C0A">
      <w:pPr>
        <w:shd w:val="clear" w:color="auto" w:fill="FFFFFF"/>
        <w:spacing w:line="240" w:lineRule="auto"/>
        <w:ind w:left="720"/>
        <w:rPr>
          <w:rFonts w:eastAsia="Times New Roman"/>
          <w:color w:val="222222"/>
          <w:lang w:eastAsia="en-IE"/>
        </w:rPr>
      </w:pPr>
    </w:p>
    <w:p w14:paraId="5FC4A119" w14:textId="77777777" w:rsidR="00231C0A" w:rsidRDefault="00231C0A" w:rsidP="00231C0A">
      <w:pPr>
        <w:shd w:val="clear" w:color="auto" w:fill="FFFFFF"/>
        <w:spacing w:line="240" w:lineRule="auto"/>
        <w:ind w:left="720"/>
        <w:rPr>
          <w:rFonts w:eastAsia="Times New Roman"/>
          <w:color w:val="222222"/>
          <w:lang w:eastAsia="en-IE"/>
        </w:rPr>
      </w:pPr>
      <w:r>
        <w:rPr>
          <w:rFonts w:eastAsia="Times New Roman"/>
          <w:bCs/>
          <w:color w:val="222222"/>
          <w:lang w:eastAsia="en-IE"/>
        </w:rPr>
        <w:t>any connection he, or any member of his family, has with any person in the body, or associated or affiliated bodies, with whom the discussions are held</w:t>
      </w:r>
    </w:p>
    <w:p w14:paraId="156515A0" w14:textId="77777777" w:rsidR="00231C0A" w:rsidRDefault="00231C0A" w:rsidP="00231C0A">
      <w:pPr>
        <w:shd w:val="clear" w:color="auto" w:fill="FFFFFF"/>
        <w:spacing w:line="240" w:lineRule="auto"/>
        <w:ind w:left="720"/>
        <w:rPr>
          <w:rFonts w:eastAsia="Times New Roman"/>
          <w:color w:val="222222"/>
          <w:lang w:eastAsia="en-IE"/>
        </w:rPr>
      </w:pPr>
    </w:p>
    <w:p w14:paraId="61FB50EC" w14:textId="77777777" w:rsidR="00231C0A" w:rsidRDefault="00231C0A" w:rsidP="00231C0A">
      <w:pPr>
        <w:shd w:val="clear" w:color="auto" w:fill="FFFFFF"/>
        <w:spacing w:line="240" w:lineRule="auto"/>
        <w:ind w:left="720"/>
        <w:rPr>
          <w:rFonts w:eastAsia="Times New Roman"/>
          <w:color w:val="222222"/>
          <w:lang w:eastAsia="en-IE"/>
        </w:rPr>
      </w:pPr>
      <w:r>
        <w:rPr>
          <w:rFonts w:eastAsia="Times New Roman"/>
          <w:bCs/>
          <w:color w:val="222222"/>
          <w:lang w:eastAsia="en-IE"/>
        </w:rPr>
        <w:t>all interests, no matter how small, in any business, which he or any member of his family has, which is related, or could be construed to be so related, to subject matter of the discussions</w:t>
      </w:r>
    </w:p>
    <w:p w14:paraId="015C579D" w14:textId="77777777" w:rsidR="00231C0A" w:rsidRDefault="00231C0A" w:rsidP="00231C0A">
      <w:pPr>
        <w:shd w:val="clear" w:color="auto" w:fill="FFFFFF"/>
        <w:spacing w:line="240" w:lineRule="auto"/>
        <w:ind w:left="720"/>
        <w:rPr>
          <w:rFonts w:eastAsia="Times New Roman"/>
          <w:color w:val="222222"/>
          <w:lang w:eastAsia="en-IE"/>
        </w:rPr>
      </w:pPr>
    </w:p>
    <w:p w14:paraId="4E99C866" w14:textId="77777777" w:rsidR="00231C0A" w:rsidRDefault="00231C0A" w:rsidP="00231C0A">
      <w:pPr>
        <w:shd w:val="clear" w:color="auto" w:fill="FFFFFF"/>
        <w:spacing w:line="240" w:lineRule="auto"/>
        <w:ind w:left="720"/>
        <w:rPr>
          <w:rFonts w:eastAsia="Times New Roman"/>
          <w:color w:val="222222"/>
          <w:lang w:eastAsia="en-IE"/>
        </w:rPr>
      </w:pPr>
      <w:r>
        <w:rPr>
          <w:rFonts w:eastAsia="Times New Roman"/>
          <w:bCs/>
          <w:color w:val="222222"/>
          <w:lang w:eastAsia="en-IE"/>
        </w:rPr>
        <w:t>all interests, no matter how small, which he, or any member of his family, has with any business which, anytime in the previous 10 years, has had dealings with the body involved or any associated body</w:t>
      </w:r>
    </w:p>
    <w:p w14:paraId="7CA9CAE4" w14:textId="77777777" w:rsidR="00231C0A" w:rsidRDefault="00231C0A" w:rsidP="00231C0A"/>
    <w:p w14:paraId="18D99054" w14:textId="77777777" w:rsidR="00231C0A" w:rsidRDefault="00231C0A" w:rsidP="00231C0A">
      <w:pPr>
        <w:ind w:right="-1"/>
      </w:pPr>
      <w:r>
        <w:t>Proposed: Finbar Constant, IRL 569</w:t>
      </w:r>
    </w:p>
    <w:p w14:paraId="6D82B7F6" w14:textId="77777777" w:rsidR="00231C0A" w:rsidRDefault="00231C0A" w:rsidP="00231C0A">
      <w:r>
        <w:t>Seconded: Kevin Barry, IRL 87</w:t>
      </w:r>
    </w:p>
    <w:p w14:paraId="51FE356B" w14:textId="77777777" w:rsidR="009C70FB" w:rsidRDefault="00231C0A"/>
    <w:sectPr w:rsidR="009C7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A5"/>
    <w:rsid w:val="00231C0A"/>
    <w:rsid w:val="004640D1"/>
    <w:rsid w:val="00521656"/>
    <w:rsid w:val="005355A5"/>
    <w:rsid w:val="00B97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395CD-10CC-409A-ACC6-C75BCE7C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0A"/>
    <w:pPr>
      <w:spacing w:after="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Molloy</dc:creator>
  <cp:keywords/>
  <dc:description/>
  <cp:lastModifiedBy>John Molloy</cp:lastModifiedBy>
  <cp:revision>2</cp:revision>
  <dcterms:created xsi:type="dcterms:W3CDTF">2020-10-19T14:56:00Z</dcterms:created>
  <dcterms:modified xsi:type="dcterms:W3CDTF">2020-10-19T14:56:00Z</dcterms:modified>
</cp:coreProperties>
</file>